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38E4B" w14:textId="26815E95" w:rsidR="004F74F6" w:rsidRDefault="004F74F6" w:rsidP="00FB7940">
      <w:pPr>
        <w:jc w:val="both"/>
        <w:rPr>
          <w:b/>
          <w:bCs/>
        </w:rPr>
      </w:pPr>
      <w:r w:rsidRPr="004F74F6">
        <w:rPr>
          <w:b/>
          <w:bCs/>
        </w:rPr>
        <w:t>ФЕДЕРАЛЬНЫЙ ЗАКОН ОБ УПОЛНОМОЧЕННЫХ ПО ПРАВАМ ЧЕЛОВЕКА В СУБЪЕКТАХ РОССИЙСКОЙ ФЕДЕРАЦИИ</w:t>
      </w:r>
      <w:r>
        <w:rPr>
          <w:b/>
          <w:bCs/>
        </w:rPr>
        <w:t xml:space="preserve"> №48-ФЗ от 18.03.2020</w:t>
      </w:r>
    </w:p>
    <w:p w14:paraId="523DAF5A" w14:textId="77777777" w:rsidR="004F74F6" w:rsidRDefault="004F74F6" w:rsidP="00FB7940">
      <w:pPr>
        <w:jc w:val="both"/>
        <w:rPr>
          <w:b/>
          <w:bCs/>
        </w:rPr>
      </w:pPr>
    </w:p>
    <w:p w14:paraId="0B864357" w14:textId="2666D673" w:rsidR="00AE19CC" w:rsidRPr="00AE19CC" w:rsidRDefault="00AE19CC" w:rsidP="00FB7940">
      <w:pPr>
        <w:jc w:val="both"/>
        <w:rPr>
          <w:b/>
          <w:bCs/>
        </w:rPr>
      </w:pPr>
      <w:r w:rsidRPr="00AE19CC">
        <w:rPr>
          <w:b/>
          <w:bCs/>
        </w:rPr>
        <w:t>Статья 9. Принятие к рассмотрению жалоб и иных обращений уполномоченным по правам человека в субъекте Российской Федерации</w:t>
      </w:r>
    </w:p>
    <w:p w14:paraId="38D2095E" w14:textId="77777777" w:rsidR="00AE19CC" w:rsidRPr="00AE19CC" w:rsidRDefault="00AE19CC" w:rsidP="00FB7940">
      <w:pPr>
        <w:jc w:val="both"/>
      </w:pPr>
    </w:p>
    <w:p w14:paraId="6CBE2DCB" w14:textId="77777777" w:rsidR="00AE19CC" w:rsidRPr="00AE19CC" w:rsidRDefault="00AE19CC" w:rsidP="00FB7940">
      <w:pPr>
        <w:jc w:val="both"/>
      </w:pPr>
      <w:r w:rsidRPr="00AE19CC">
        <w:t>1. Гражданин Российской Федерации, иностранный гражданин или лицо без гражданства вправе обратиться к уполномоченному по правам человека в субъекте Российской Федерации с жалобой, предложением или заявлением в письменной форме или в форме электронного документа, а также устно на личном приеме.</w:t>
      </w:r>
    </w:p>
    <w:p w14:paraId="56EFABFF" w14:textId="77777777" w:rsidR="00AE19CC" w:rsidRPr="00AE19CC" w:rsidRDefault="00AE19CC" w:rsidP="00FB7940">
      <w:pPr>
        <w:jc w:val="both"/>
      </w:pPr>
      <w:r w:rsidRPr="00AE19CC">
        <w:t xml:space="preserve">2. При рассмотрении обращений граждан Российской Федерации, иностранных граждан или лиц без гражданства уполномоченным по правам человека в субъекте Российской Федерации применяется порядок, установленный Федеральным </w:t>
      </w:r>
      <w:hyperlink r:id="rId4" w:history="1">
        <w:r w:rsidRPr="00AE19CC">
          <w:rPr>
            <w:rStyle w:val="ac"/>
          </w:rPr>
          <w:t>законом</w:t>
        </w:r>
      </w:hyperlink>
      <w:r w:rsidRPr="00AE19CC">
        <w:t xml:space="preserve"> от 2 мая 2006 года N 59-ФЗ "О порядке рассмотрения обращений граждан Российской Федерации", с учетом особенностей принятия к рассмотрению и рассмотрения жалоб уполномоченным по правам человека в субъекте Российской Федерации, установленных настоящим Федеральным законом, в том числе сроков рассмотрения жалоб.</w:t>
      </w:r>
    </w:p>
    <w:p w14:paraId="43A63B2A" w14:textId="77777777" w:rsidR="00AE19CC" w:rsidRPr="00AE19CC" w:rsidRDefault="00AE19CC" w:rsidP="00FB7940">
      <w:pPr>
        <w:jc w:val="both"/>
      </w:pPr>
      <w:r w:rsidRPr="00AE19CC">
        <w:t>3. Получив обращение, содержащее предложение, заявление или иную информацию, касающуюся нарушения прав и свобод граждан (далее - обращение), уполномоченный по правам человека в субъекте Российской Федерации имеет право:</w:t>
      </w:r>
    </w:p>
    <w:p w14:paraId="5B3898D1" w14:textId="77777777" w:rsidR="00AE19CC" w:rsidRPr="00AE19CC" w:rsidRDefault="00AE19CC" w:rsidP="00FB7940">
      <w:pPr>
        <w:jc w:val="both"/>
      </w:pPr>
      <w:r w:rsidRPr="00AE19CC">
        <w:t>1) рассмотреть обращение по существу;</w:t>
      </w:r>
    </w:p>
    <w:p w14:paraId="254B6C9C" w14:textId="77777777" w:rsidR="00AE19CC" w:rsidRPr="00AE19CC" w:rsidRDefault="00AE19CC" w:rsidP="00FB7940">
      <w:pPr>
        <w:jc w:val="both"/>
      </w:pPr>
      <w:r w:rsidRPr="00AE19CC">
        <w:t>2) разъяснить заявителю средства, которые тот вправе использовать для защиты своих прав и свобод;</w:t>
      </w:r>
    </w:p>
    <w:p w14:paraId="5992589D" w14:textId="77777777" w:rsidR="00AE19CC" w:rsidRPr="00AE19CC" w:rsidRDefault="00AE19CC" w:rsidP="00FB7940">
      <w:pPr>
        <w:jc w:val="both"/>
      </w:pPr>
      <w:r w:rsidRPr="00AE19CC">
        <w:t>3) направить обращение на рассмотрение в государственный орган, орган местного самоуправления или должностному лицу, к компетенции которых относится рассмотрение обращения.</w:t>
      </w:r>
    </w:p>
    <w:p w14:paraId="5E5E64DC" w14:textId="77777777" w:rsidR="00AE19CC" w:rsidRPr="00AE19CC" w:rsidRDefault="00AE19CC" w:rsidP="00FB7940">
      <w:pPr>
        <w:jc w:val="both"/>
      </w:pPr>
      <w:r w:rsidRPr="00AE19CC">
        <w:t>4. Жалобы и иные обращения, адресованные уполномоченному по правам человека в субъекте Российской Федерации лицами, находящимися в местах принудительного содержания, просмотру администрацией мест принудительного содержания и цензуре не подлежат и в течение 24 часов направляются уполномоченному по правам человека в субъекте Российской Федерации.</w:t>
      </w:r>
    </w:p>
    <w:p w14:paraId="6650465A" w14:textId="77777777" w:rsidR="00AE19CC" w:rsidRPr="00AE19CC" w:rsidRDefault="00AE19CC" w:rsidP="00FB7940">
      <w:pPr>
        <w:jc w:val="both"/>
      </w:pPr>
      <w:bookmarkStart w:id="0" w:name="Par9"/>
      <w:bookmarkEnd w:id="0"/>
      <w:r w:rsidRPr="00AE19CC">
        <w:lastRenderedPageBreak/>
        <w:t xml:space="preserve">5. </w:t>
      </w:r>
      <w:r w:rsidRPr="00D845F1">
        <w:rPr>
          <w:b/>
          <w:bCs/>
        </w:rPr>
        <w:t>Под жалобой, адресованной уполномоченному по правам человека в субъекте Российской Федерации (далее - жалоба), понимается просьба</w:t>
      </w:r>
      <w:r w:rsidRPr="00AE19CC">
        <w:t xml:space="preserve"> гражданина Российской Федерации, иностранного гражданина или лица без гражданства (далее - заявитель) о защите и восстановлении прав и свобод, нарушенных (нарушаемых), по его мнению, решениями или действиями (бездействием) территориальных органов федеральных органов исполнительной власти, действующих на территории субъекта Российской Федерации, органов государственной власти или иных государственных органов субъекта Российской Федерации (кроме законодательных органов субъектов Российской Федерации), органов местного самоуправления, иных муниципальных органов, организаций, действующих на территории субъекта Российской Федерации, наделенных отдельными государственными или иными публичными полномочиями, если ранее заявитель обжаловал эти решения или действия (бездействие) в судебном либо административном порядке, но не согласен с решениями, принятыми по его жалобе.</w:t>
      </w:r>
    </w:p>
    <w:p w14:paraId="30A7E342" w14:textId="77777777" w:rsidR="00AE19CC" w:rsidRPr="00AE19CC" w:rsidRDefault="00AE19CC" w:rsidP="00FB7940">
      <w:pPr>
        <w:jc w:val="both"/>
      </w:pPr>
      <w:r w:rsidRPr="00AE19CC">
        <w:t xml:space="preserve">(в ред. Федерального </w:t>
      </w:r>
      <w:hyperlink r:id="rId5" w:history="1">
        <w:r w:rsidRPr="00AE19CC">
          <w:rPr>
            <w:rStyle w:val="ac"/>
          </w:rPr>
          <w:t>закона</w:t>
        </w:r>
      </w:hyperlink>
      <w:r w:rsidRPr="00AE19CC">
        <w:t xml:space="preserve"> от 08.08.2024 N 232-ФЗ)</w:t>
      </w:r>
    </w:p>
    <w:p w14:paraId="33C6186B" w14:textId="77777777" w:rsidR="00AE19CC" w:rsidRPr="00AE19CC" w:rsidRDefault="00AE19CC" w:rsidP="00FB7940">
      <w:pPr>
        <w:jc w:val="both"/>
      </w:pPr>
      <w:bookmarkStart w:id="1" w:name="Par11"/>
      <w:bookmarkEnd w:id="1"/>
      <w:r w:rsidRPr="00AE19CC">
        <w:t>6. В жалобе должны содержаться фамилия, имя, отчество (при наличии), почтовый и (или) электронный адрес заявителя, изложение существа решений или действий (бездействия) территориальных органов федеральных органов исполнительной власти, действующих на территории субъекта Российской Федерации, органов государственной власти или иных государственных органов субъекта Российской Федерации (далее - государственные органы), органов местного самоуправления, иных муниципальных органов (далее - муниципальные органы), организаций, действующих на территории субъекта Российской Федерации, наделенных отдельными государственными или иными публичными полномочиями (далее - организации), нарушивших (нарушающих), по мнению заявителя, его права и свободы. К жалобе также должны прилагаться материалы, подтверждающие обоснованность жалобы, включая копии документов, связанных с обжалованием соответствующих решений или действий (бездействия) в судебном или административном порядке. Жалоба должна быть подана уполномоченному по правам человека в субъекте Российской Федерации не позднее истечения года со дня нарушения прав и свобод заявителя или с того дня, когда заявителю стало известно об их нарушении.</w:t>
      </w:r>
    </w:p>
    <w:p w14:paraId="51A3989D" w14:textId="77777777" w:rsidR="00AE19CC" w:rsidRPr="00AE19CC" w:rsidRDefault="00AE19CC" w:rsidP="00FB7940">
      <w:pPr>
        <w:jc w:val="both"/>
      </w:pPr>
      <w:r w:rsidRPr="00AE19CC">
        <w:t>7. В случае получения жалобы уполномоченный по правам человека в субъекте Российской Федерации:</w:t>
      </w:r>
    </w:p>
    <w:p w14:paraId="0C228D6A" w14:textId="77777777" w:rsidR="00AE19CC" w:rsidRPr="00AE19CC" w:rsidRDefault="00AE19CC" w:rsidP="00FB7940">
      <w:pPr>
        <w:jc w:val="both"/>
      </w:pPr>
      <w:r w:rsidRPr="00AE19CC">
        <w:t xml:space="preserve">1) принимает жалобу к рассмотрению, если она соответствует требованиям, предусмотренным </w:t>
      </w:r>
      <w:hyperlink w:anchor="Par9" w:history="1">
        <w:r w:rsidRPr="00AE19CC">
          <w:rPr>
            <w:rStyle w:val="ac"/>
          </w:rPr>
          <w:t>частями 5</w:t>
        </w:r>
      </w:hyperlink>
      <w:r w:rsidRPr="00AE19CC">
        <w:t xml:space="preserve"> и </w:t>
      </w:r>
      <w:hyperlink w:anchor="Par11" w:history="1">
        <w:r w:rsidRPr="00AE19CC">
          <w:rPr>
            <w:rStyle w:val="ac"/>
          </w:rPr>
          <w:t>6</w:t>
        </w:r>
      </w:hyperlink>
      <w:r w:rsidRPr="00AE19CC">
        <w:t xml:space="preserve"> настоящей статьи, о чем сообщает заявителю;</w:t>
      </w:r>
    </w:p>
    <w:p w14:paraId="2497CED6" w14:textId="77777777" w:rsidR="00AE19CC" w:rsidRPr="00AE19CC" w:rsidRDefault="00AE19CC" w:rsidP="00FB7940">
      <w:pPr>
        <w:jc w:val="both"/>
      </w:pPr>
      <w:r w:rsidRPr="00AE19CC">
        <w:lastRenderedPageBreak/>
        <w:t xml:space="preserve">2) отказывает в принятии жалобы к рассмотрению, если она не соответствует требованиям, предусмотренным </w:t>
      </w:r>
      <w:hyperlink w:anchor="Par9" w:history="1">
        <w:r w:rsidRPr="00AE19CC">
          <w:rPr>
            <w:rStyle w:val="ac"/>
          </w:rPr>
          <w:t>частями 5</w:t>
        </w:r>
      </w:hyperlink>
      <w:r w:rsidRPr="00AE19CC">
        <w:t xml:space="preserve"> и </w:t>
      </w:r>
      <w:hyperlink w:anchor="Par11" w:history="1">
        <w:r w:rsidRPr="00AE19CC">
          <w:rPr>
            <w:rStyle w:val="ac"/>
          </w:rPr>
          <w:t>6</w:t>
        </w:r>
      </w:hyperlink>
      <w:r w:rsidRPr="00AE19CC">
        <w:t xml:space="preserve"> настоящей статьи, при этом отказ в принятии жалобы к рассмотрению должен быть мотивирован.</w:t>
      </w:r>
    </w:p>
    <w:p w14:paraId="6EE6AB7A" w14:textId="77777777" w:rsidR="00AE19CC" w:rsidRPr="00AE19CC" w:rsidRDefault="00AE19CC" w:rsidP="00FB7940">
      <w:pPr>
        <w:jc w:val="both"/>
      </w:pPr>
      <w:r w:rsidRPr="00AE19CC">
        <w:t>8. Уполномоченный по правам человека в субъекте Российской Федерации принимает жалобу к рассмотрению или отказывает в ее принятии в течение 15 дней со дня регистрации жалобы и уведомляет об этом заявителя.</w:t>
      </w:r>
    </w:p>
    <w:p w14:paraId="224D48F4" w14:textId="77777777" w:rsidR="00AE19CC" w:rsidRPr="00AE19CC" w:rsidRDefault="00AE19CC" w:rsidP="00FB7940">
      <w:pPr>
        <w:jc w:val="both"/>
      </w:pPr>
      <w:r w:rsidRPr="00AE19CC">
        <w:t>9. В случае, если лицо, обратившееся с жалобой к уполномоченному по правам человека в субъекте Российской Федерации, одновременно обратилось с жалобой в адрес Уполномоченного по правам человека в Российской Федерации, по запросу Уполномоченного по правам человека в Российской Федерации жалоба с прилагаемыми к ней материалами передается на рассмотрение Уполномоченного по правам человека в Российской Федерации.</w:t>
      </w:r>
    </w:p>
    <w:p w14:paraId="3570A0CE" w14:textId="77777777" w:rsidR="003F4F09" w:rsidRDefault="003F4F09" w:rsidP="00FB7940">
      <w:pPr>
        <w:jc w:val="both"/>
      </w:pPr>
    </w:p>
    <w:sectPr w:rsidR="003F4F09" w:rsidSect="00AE19CC">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082"/>
    <w:rsid w:val="000843E5"/>
    <w:rsid w:val="003F4F09"/>
    <w:rsid w:val="004F74F6"/>
    <w:rsid w:val="00AE19CC"/>
    <w:rsid w:val="00BC4401"/>
    <w:rsid w:val="00BF27B5"/>
    <w:rsid w:val="00C04587"/>
    <w:rsid w:val="00D57082"/>
    <w:rsid w:val="00D845F1"/>
    <w:rsid w:val="00FB79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CE22F"/>
  <w15:chartTrackingRefBased/>
  <w15:docId w15:val="{CDD1C129-C02D-4FB6-9507-4EE35AE30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570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570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57082"/>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D5708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D57082"/>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D57082"/>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D57082"/>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D57082"/>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D57082"/>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708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5708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57082"/>
    <w:rPr>
      <w:rFonts w:asciiTheme="minorHAnsi" w:eastAsiaTheme="majorEastAsia" w:hAnsiTheme="minorHAnsi" w:cstheme="majorBidi"/>
      <w:color w:val="2F5496" w:themeColor="accent1" w:themeShade="BF"/>
      <w:szCs w:val="28"/>
    </w:rPr>
  </w:style>
  <w:style w:type="character" w:customStyle="1" w:styleId="40">
    <w:name w:val="Заголовок 4 Знак"/>
    <w:basedOn w:val="a0"/>
    <w:link w:val="4"/>
    <w:uiPriority w:val="9"/>
    <w:semiHidden/>
    <w:rsid w:val="00D57082"/>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D57082"/>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D57082"/>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D57082"/>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D57082"/>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D57082"/>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D570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5708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7082"/>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D57082"/>
    <w:rPr>
      <w:rFonts w:asciiTheme="minorHAnsi" w:eastAsiaTheme="majorEastAsia" w:hAnsiTheme="minorHAnsi" w:cstheme="majorBidi"/>
      <w:color w:val="595959" w:themeColor="text1" w:themeTint="A6"/>
      <w:spacing w:val="15"/>
      <w:szCs w:val="28"/>
    </w:rPr>
  </w:style>
  <w:style w:type="paragraph" w:styleId="21">
    <w:name w:val="Quote"/>
    <w:basedOn w:val="a"/>
    <w:next w:val="a"/>
    <w:link w:val="22"/>
    <w:uiPriority w:val="29"/>
    <w:qFormat/>
    <w:rsid w:val="00D57082"/>
    <w:pPr>
      <w:spacing w:before="160"/>
      <w:jc w:val="center"/>
    </w:pPr>
    <w:rPr>
      <w:i/>
      <w:iCs/>
      <w:color w:val="404040" w:themeColor="text1" w:themeTint="BF"/>
    </w:rPr>
  </w:style>
  <w:style w:type="character" w:customStyle="1" w:styleId="22">
    <w:name w:val="Цитата 2 Знак"/>
    <w:basedOn w:val="a0"/>
    <w:link w:val="21"/>
    <w:uiPriority w:val="29"/>
    <w:rsid w:val="00D57082"/>
    <w:rPr>
      <w:i/>
      <w:iCs/>
      <w:color w:val="404040" w:themeColor="text1" w:themeTint="BF"/>
    </w:rPr>
  </w:style>
  <w:style w:type="paragraph" w:styleId="a7">
    <w:name w:val="List Paragraph"/>
    <w:basedOn w:val="a"/>
    <w:uiPriority w:val="34"/>
    <w:qFormat/>
    <w:rsid w:val="00D57082"/>
    <w:pPr>
      <w:ind w:left="720"/>
      <w:contextualSpacing/>
    </w:pPr>
  </w:style>
  <w:style w:type="character" w:styleId="a8">
    <w:name w:val="Intense Emphasis"/>
    <w:basedOn w:val="a0"/>
    <w:uiPriority w:val="21"/>
    <w:qFormat/>
    <w:rsid w:val="00D57082"/>
    <w:rPr>
      <w:i/>
      <w:iCs/>
      <w:color w:val="2F5496" w:themeColor="accent1" w:themeShade="BF"/>
    </w:rPr>
  </w:style>
  <w:style w:type="paragraph" w:styleId="a9">
    <w:name w:val="Intense Quote"/>
    <w:basedOn w:val="a"/>
    <w:next w:val="a"/>
    <w:link w:val="aa"/>
    <w:uiPriority w:val="30"/>
    <w:qFormat/>
    <w:rsid w:val="00D570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57082"/>
    <w:rPr>
      <w:i/>
      <w:iCs/>
      <w:color w:val="2F5496" w:themeColor="accent1" w:themeShade="BF"/>
    </w:rPr>
  </w:style>
  <w:style w:type="character" w:styleId="ab">
    <w:name w:val="Intense Reference"/>
    <w:basedOn w:val="a0"/>
    <w:uiPriority w:val="32"/>
    <w:qFormat/>
    <w:rsid w:val="00D57082"/>
    <w:rPr>
      <w:b/>
      <w:bCs/>
      <w:smallCaps/>
      <w:color w:val="2F5496" w:themeColor="accent1" w:themeShade="BF"/>
      <w:spacing w:val="5"/>
    </w:rPr>
  </w:style>
  <w:style w:type="character" w:styleId="ac">
    <w:name w:val="Hyperlink"/>
    <w:basedOn w:val="a0"/>
    <w:uiPriority w:val="99"/>
    <w:unhideWhenUsed/>
    <w:rsid w:val="00AE19CC"/>
    <w:rPr>
      <w:color w:val="0563C1" w:themeColor="hyperlink"/>
      <w:u w:val="single"/>
    </w:rPr>
  </w:style>
  <w:style w:type="character" w:styleId="ad">
    <w:name w:val="Unresolved Mention"/>
    <w:basedOn w:val="a0"/>
    <w:uiPriority w:val="99"/>
    <w:semiHidden/>
    <w:unhideWhenUsed/>
    <w:rsid w:val="00AE19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ogin.consultant.ru/link/?req=doc&amp;base=LAW&amp;n=501392&amp;dst=102015" TargetMode="External"/><Relationship Id="rId4" Type="http://schemas.openxmlformats.org/officeDocument/2006/relationships/hyperlink" Target="https://login.consultant.ru/link/?req=doc&amp;base=LAW&amp;n=494960&amp;dst=1000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825</Words>
  <Characters>4707</Characters>
  <Application>Microsoft Office Word</Application>
  <DocSecurity>0</DocSecurity>
  <Lines>39</Lines>
  <Paragraphs>11</Paragraphs>
  <ScaleCrop>false</ScaleCrop>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УПЧ Аппарат</dc:creator>
  <cp:keywords/>
  <dc:description/>
  <cp:lastModifiedBy>УПЧ Аппарат</cp:lastModifiedBy>
  <cp:revision>5</cp:revision>
  <dcterms:created xsi:type="dcterms:W3CDTF">2025-12-17T13:54:00Z</dcterms:created>
  <dcterms:modified xsi:type="dcterms:W3CDTF">2025-12-19T08:41:00Z</dcterms:modified>
</cp:coreProperties>
</file>